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89217" w14:textId="77777777" w:rsidR="00447B3A" w:rsidRDefault="00447B3A" w:rsidP="00447B3A">
      <w:pPr>
        <w:pStyle w:val="NormalWeb"/>
        <w:rPr>
          <w:rFonts w:ascii="Century Gothic" w:hAnsi="Century Gothic"/>
          <w:sz w:val="24"/>
          <w:szCs w:val="24"/>
        </w:rPr>
      </w:pPr>
      <w:r>
        <w:rPr>
          <w:rFonts w:ascii="Century Gothic" w:hAnsi="Century Gothic"/>
          <w:sz w:val="24"/>
          <w:szCs w:val="24"/>
        </w:rPr>
        <w:t>1/22/21</w:t>
      </w:r>
    </w:p>
    <w:p w14:paraId="7376A1E7" w14:textId="59FBE0B6" w:rsidR="00447B3A" w:rsidRDefault="00447B3A" w:rsidP="00447B3A">
      <w:pPr>
        <w:pStyle w:val="NormalWeb"/>
      </w:pPr>
      <w:bookmarkStart w:id="0" w:name="_GoBack"/>
      <w:bookmarkEnd w:id="0"/>
      <w:r>
        <w:rPr>
          <w:rFonts w:ascii="Century Gothic" w:hAnsi="Century Gothic"/>
          <w:sz w:val="24"/>
          <w:szCs w:val="24"/>
        </w:rPr>
        <w:t>Dear Clara Barton Families,</w:t>
      </w:r>
    </w:p>
    <w:p w14:paraId="292E1667" w14:textId="77777777" w:rsidR="00447B3A" w:rsidRDefault="00447B3A" w:rsidP="00447B3A">
      <w:pPr>
        <w:pStyle w:val="NormalWeb"/>
      </w:pPr>
      <w:r>
        <w:t> </w:t>
      </w:r>
    </w:p>
    <w:p w14:paraId="681E2E14" w14:textId="77777777" w:rsidR="00447B3A" w:rsidRDefault="00447B3A" w:rsidP="00447B3A">
      <w:pPr>
        <w:pStyle w:val="NormalWeb"/>
      </w:pPr>
      <w:r>
        <w:rPr>
          <w:rFonts w:ascii="Century Gothic" w:hAnsi="Century Gothic"/>
          <w:sz w:val="24"/>
          <w:szCs w:val="24"/>
        </w:rPr>
        <w:t xml:space="preserve">A new week brings all of us new challenges.  I learned along with all of you that our return dates have </w:t>
      </w:r>
      <w:proofErr w:type="gramStart"/>
      <w:r>
        <w:rPr>
          <w:rFonts w:ascii="Century Gothic" w:hAnsi="Century Gothic"/>
          <w:sz w:val="24"/>
          <w:szCs w:val="24"/>
        </w:rPr>
        <w:t>changed, and</w:t>
      </w:r>
      <w:proofErr w:type="gramEnd"/>
      <w:r>
        <w:rPr>
          <w:rFonts w:ascii="Century Gothic" w:hAnsi="Century Gothic"/>
          <w:sz w:val="24"/>
          <w:szCs w:val="24"/>
        </w:rPr>
        <w:t xml:space="preserve"> am navigating that change to the best of my abilities.  We are continuing to prepare our staff and campus for a safe return along with the new </w:t>
      </w:r>
      <w:proofErr w:type="gramStart"/>
      <w:r>
        <w:rPr>
          <w:rFonts w:ascii="Century Gothic" w:hAnsi="Century Gothic"/>
          <w:sz w:val="24"/>
          <w:szCs w:val="24"/>
        </w:rPr>
        <w:t>timeline, and</w:t>
      </w:r>
      <w:proofErr w:type="gramEnd"/>
      <w:r>
        <w:rPr>
          <w:rFonts w:ascii="Century Gothic" w:hAnsi="Century Gothic"/>
          <w:sz w:val="24"/>
          <w:szCs w:val="24"/>
        </w:rPr>
        <w:t xml:space="preserve"> are very eager to get the students who have chosen to return in-person back as soon as we can!</w:t>
      </w:r>
    </w:p>
    <w:p w14:paraId="68DAAC1A" w14:textId="77777777" w:rsidR="00447B3A" w:rsidRDefault="00447B3A" w:rsidP="00447B3A">
      <w:pPr>
        <w:pStyle w:val="NormalWeb"/>
      </w:pPr>
      <w:r>
        <w:rPr>
          <w:rFonts w:ascii="Century Gothic" w:hAnsi="Century Gothic"/>
          <w:sz w:val="24"/>
          <w:szCs w:val="24"/>
        </w:rPr>
        <w:t>The national, state and district news changes on a regular basis for all of us, yet we need to continue our work to ensure we have the best possible plans for every student.  At this time the parent survey of learning models is closed, and I can no longer facilitate any requests to shift as our classes are now full.  Parent requests for change of placement received after today will be noted as a request to join the waiting list for that option, and we will follow the district process for filling open student positions as they become available.</w:t>
      </w:r>
    </w:p>
    <w:p w14:paraId="28093E6F" w14:textId="77777777" w:rsidR="00447B3A" w:rsidRDefault="00447B3A" w:rsidP="00447B3A">
      <w:pPr>
        <w:pStyle w:val="NormalWeb"/>
      </w:pPr>
      <w:r>
        <w:rPr>
          <w:rFonts w:ascii="Century Gothic" w:hAnsi="Century Gothic"/>
          <w:sz w:val="24"/>
          <w:szCs w:val="24"/>
        </w:rPr>
        <w:t>Next week we will begin parent-teacher conferences, and you will have an opportunity to connect with your current teacher regarding specific concerns you might have.  I encourage parents to also identify at least one success that we can share as a team about your child during the semester.  It is easy to get trapped into the frustrations of how challenging remote learning has been for all of us; finding the bright spots is a way to keep us all motivated to continue doing our best work together!</w:t>
      </w:r>
    </w:p>
    <w:p w14:paraId="05ACEBC3" w14:textId="77777777" w:rsidR="00447B3A" w:rsidRDefault="00447B3A" w:rsidP="00447B3A">
      <w:pPr>
        <w:pStyle w:val="NormalWeb"/>
      </w:pPr>
      <w:r>
        <w:rPr>
          <w:rFonts w:ascii="Century Gothic" w:hAnsi="Century Gothic"/>
          <w:sz w:val="24"/>
          <w:szCs w:val="24"/>
        </w:rPr>
        <w:t xml:space="preserve">Finally, I have attached two documents for you to review.  The first is a transcript of questions/answers from the Parent Information Night that I held on January 13 </w:t>
      </w:r>
      <w:hyperlink r:id="rId7" w:history="1">
        <w:r>
          <w:rPr>
            <w:rStyle w:val="Hyperlink"/>
          </w:rPr>
          <w:t>Parent Meeting-Responses 1.13.2021.docx</w:t>
        </w:r>
      </w:hyperlink>
      <w:r>
        <w:t> </w:t>
      </w:r>
      <w:r>
        <w:rPr>
          <w:rFonts w:ascii="Century Gothic" w:hAnsi="Century Gothic"/>
          <w:sz w:val="24"/>
          <w:szCs w:val="24"/>
        </w:rPr>
        <w:t xml:space="preserve">.  Please note that may of those answers may change as district guidance shifts.  The other document is our second Equity Team Newsletter of the year </w:t>
      </w:r>
      <w:hyperlink r:id="rId8" w:history="1">
        <w:r>
          <w:rPr>
            <w:rStyle w:val="Hyperlink"/>
          </w:rPr>
          <w:t>January 2021 Equity Newsletter.pdf</w:t>
        </w:r>
      </w:hyperlink>
      <w:r>
        <w:t> </w:t>
      </w:r>
      <w:r>
        <w:rPr>
          <w:rFonts w:ascii="Century Gothic" w:hAnsi="Century Gothic"/>
          <w:sz w:val="24"/>
          <w:szCs w:val="24"/>
        </w:rPr>
        <w:t>.  Thank you for taking a moment to check out what we have been working on as a staff team to improve our practices for all students at CBE.</w:t>
      </w:r>
    </w:p>
    <w:p w14:paraId="55DD5D99" w14:textId="77777777" w:rsidR="00447B3A" w:rsidRDefault="00447B3A" w:rsidP="00447B3A">
      <w:pPr>
        <w:pStyle w:val="NormalWeb"/>
      </w:pPr>
      <w:r>
        <w:t> </w:t>
      </w:r>
    </w:p>
    <w:p w14:paraId="285C948B" w14:textId="77777777" w:rsidR="00447B3A" w:rsidRDefault="00447B3A" w:rsidP="00447B3A">
      <w:pPr>
        <w:pStyle w:val="NormalWeb"/>
      </w:pPr>
      <w:r>
        <w:rPr>
          <w:rStyle w:val="Strong"/>
          <w:rFonts w:ascii="Century Gothic" w:hAnsi="Century Gothic"/>
          <w:sz w:val="24"/>
          <w:szCs w:val="24"/>
        </w:rPr>
        <w:t>UPCOMING DATES:</w:t>
      </w:r>
    </w:p>
    <w:p w14:paraId="02BB69CC" w14:textId="77777777" w:rsidR="00447B3A" w:rsidRDefault="00447B3A" w:rsidP="00447B3A">
      <w:pPr>
        <w:pStyle w:val="NormalWeb"/>
      </w:pPr>
      <w:r>
        <w:rPr>
          <w:rFonts w:ascii="Century Gothic" w:hAnsi="Century Gothic"/>
          <w:sz w:val="24"/>
          <w:szCs w:val="24"/>
        </w:rPr>
        <w:t>January 26   Conferences for Grades 2-5 begin</w:t>
      </w:r>
    </w:p>
    <w:p w14:paraId="6AD66DA8" w14:textId="77777777" w:rsidR="00447B3A" w:rsidRDefault="00447B3A" w:rsidP="00447B3A">
      <w:pPr>
        <w:pStyle w:val="NormalWeb"/>
      </w:pPr>
      <w:r>
        <w:rPr>
          <w:rFonts w:ascii="Century Gothic" w:hAnsi="Century Gothic"/>
          <w:sz w:val="24"/>
          <w:szCs w:val="24"/>
        </w:rPr>
        <w:t>January 29   Conferences for Grades K-1 begin</w:t>
      </w:r>
    </w:p>
    <w:p w14:paraId="3F39A8DD" w14:textId="77777777" w:rsidR="00447B3A" w:rsidRDefault="00447B3A" w:rsidP="00447B3A">
      <w:pPr>
        <w:pStyle w:val="NormalWeb"/>
      </w:pPr>
      <w:r>
        <w:rPr>
          <w:rFonts w:ascii="Century Gothic" w:hAnsi="Century Gothic"/>
          <w:sz w:val="24"/>
          <w:szCs w:val="24"/>
        </w:rPr>
        <w:lastRenderedPageBreak/>
        <w:t>February 1   Parent survey of questions to be addressed at the 2/3 launched</w:t>
      </w:r>
    </w:p>
    <w:p w14:paraId="2210072B" w14:textId="77777777" w:rsidR="00447B3A" w:rsidRDefault="00447B3A" w:rsidP="00447B3A">
      <w:pPr>
        <w:pStyle w:val="NormalWeb"/>
      </w:pPr>
      <w:r>
        <w:rPr>
          <w:rFonts w:ascii="Century Gothic" w:hAnsi="Century Gothic"/>
          <w:sz w:val="24"/>
          <w:szCs w:val="24"/>
        </w:rPr>
        <w:t xml:space="preserve">February 3   PTSA Parent Night:  Principal Barker shares updates to the return to school </w:t>
      </w:r>
      <w:proofErr w:type="gramStart"/>
      <w:r>
        <w:rPr>
          <w:rFonts w:ascii="Century Gothic" w:hAnsi="Century Gothic"/>
          <w:sz w:val="24"/>
          <w:szCs w:val="24"/>
        </w:rPr>
        <w:t>plans  7:00</w:t>
      </w:r>
      <w:proofErr w:type="gramEnd"/>
    </w:p>
    <w:p w14:paraId="5BEFD124" w14:textId="77777777" w:rsidR="00447B3A" w:rsidRDefault="00447B3A" w:rsidP="00447B3A">
      <w:pPr>
        <w:pStyle w:val="NormalWeb"/>
      </w:pPr>
      <w:r>
        <w:rPr>
          <w:rFonts w:ascii="Century Gothic" w:hAnsi="Century Gothic"/>
          <w:sz w:val="24"/>
          <w:szCs w:val="24"/>
        </w:rPr>
        <w:t xml:space="preserve">February 8   New teacher assignments sent to parents via </w:t>
      </w:r>
      <w:proofErr w:type="gramStart"/>
      <w:r>
        <w:rPr>
          <w:rFonts w:ascii="Century Gothic" w:hAnsi="Century Gothic"/>
          <w:sz w:val="24"/>
          <w:szCs w:val="24"/>
        </w:rPr>
        <w:t>email  4:00</w:t>
      </w:r>
      <w:proofErr w:type="gramEnd"/>
    </w:p>
    <w:p w14:paraId="1A3727B9" w14:textId="77777777" w:rsidR="00447B3A" w:rsidRDefault="00447B3A" w:rsidP="00447B3A">
      <w:pPr>
        <w:pStyle w:val="NormalWeb"/>
      </w:pPr>
      <w:r>
        <w:t> </w:t>
      </w:r>
    </w:p>
    <w:p w14:paraId="50FBAF49" w14:textId="77777777" w:rsidR="00447B3A" w:rsidRDefault="00447B3A" w:rsidP="00447B3A">
      <w:pPr>
        <w:pStyle w:val="NormalWeb"/>
      </w:pPr>
      <w:r>
        <w:rPr>
          <w:rFonts w:ascii="Century Gothic" w:hAnsi="Century Gothic"/>
          <w:sz w:val="24"/>
          <w:szCs w:val="24"/>
        </w:rPr>
        <w:t>Thank you again for your continued support and partnership,</w:t>
      </w:r>
    </w:p>
    <w:p w14:paraId="62805D82" w14:textId="77777777" w:rsidR="00447B3A" w:rsidRDefault="00447B3A" w:rsidP="00447B3A">
      <w:pPr>
        <w:pStyle w:val="NormalWeb"/>
      </w:pPr>
      <w:r>
        <w:rPr>
          <w:rFonts w:ascii="Century Gothic" w:hAnsi="Century Gothic"/>
          <w:sz w:val="24"/>
          <w:szCs w:val="24"/>
        </w:rPr>
        <w:t>Karen Barker</w:t>
      </w:r>
    </w:p>
    <w:p w14:paraId="719023D5" w14:textId="77777777" w:rsidR="00447B3A" w:rsidRDefault="00447B3A" w:rsidP="00447B3A">
      <w:pPr>
        <w:pStyle w:val="NormalWeb"/>
      </w:pPr>
      <w:r>
        <w:rPr>
          <w:rFonts w:ascii="Century Gothic" w:hAnsi="Century Gothic"/>
          <w:sz w:val="24"/>
          <w:szCs w:val="24"/>
        </w:rPr>
        <w:t>Principal</w:t>
      </w:r>
    </w:p>
    <w:p w14:paraId="41BB99E4" w14:textId="77777777" w:rsidR="00447B3A" w:rsidRDefault="00447B3A" w:rsidP="00447B3A">
      <w:pPr>
        <w:pStyle w:val="NormalWeb"/>
      </w:pPr>
      <w:r>
        <w:rPr>
          <w:rFonts w:ascii="Century Gothic" w:hAnsi="Century Gothic"/>
          <w:color w:val="FF0000"/>
          <w:sz w:val="24"/>
          <w:szCs w:val="24"/>
        </w:rPr>
        <w:t>Clara Barton Elementary</w:t>
      </w:r>
    </w:p>
    <w:p w14:paraId="550B8EE0" w14:textId="77777777" w:rsidR="00447B3A" w:rsidRDefault="00447B3A" w:rsidP="00447B3A">
      <w:pPr>
        <w:pStyle w:val="NormalWeb"/>
      </w:pPr>
      <w:r>
        <w:t> </w:t>
      </w:r>
    </w:p>
    <w:p w14:paraId="3775196B" w14:textId="77777777" w:rsidR="00447B3A" w:rsidRDefault="00447B3A" w:rsidP="00447B3A">
      <w:pPr>
        <w:pStyle w:val="NormalWeb"/>
      </w:pPr>
      <w:r>
        <w:rPr>
          <w:rStyle w:val="Emphasis"/>
          <w:rFonts w:ascii="Century Gothic" w:hAnsi="Century Gothic"/>
          <w:sz w:val="24"/>
          <w:szCs w:val="24"/>
        </w:rPr>
        <w:t>Together, We Rise.</w:t>
      </w:r>
    </w:p>
    <w:p w14:paraId="072C3BDD" w14:textId="77777777" w:rsidR="00877DF7" w:rsidRDefault="00877DF7"/>
    <w:sectPr w:rsidR="0087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3A"/>
    <w:rsid w:val="00447B3A"/>
    <w:rsid w:val="0087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F8AB"/>
  <w15:chartTrackingRefBased/>
  <w15:docId w15:val="{AB2B30F8-341F-42B0-AD78-2E524EE2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7B3A"/>
    <w:rPr>
      <w:color w:val="0000FF"/>
      <w:u w:val="single"/>
    </w:rPr>
  </w:style>
  <w:style w:type="paragraph" w:styleId="NormalWeb">
    <w:name w:val="Normal (Web)"/>
    <w:basedOn w:val="Normal"/>
    <w:uiPriority w:val="99"/>
    <w:semiHidden/>
    <w:unhideWhenUsed/>
    <w:rsid w:val="00447B3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47B3A"/>
    <w:rPr>
      <w:b/>
      <w:bCs/>
    </w:rPr>
  </w:style>
  <w:style w:type="character" w:styleId="Emphasis">
    <w:name w:val="Emphasis"/>
    <w:basedOn w:val="DefaultParagraphFont"/>
    <w:uiPriority w:val="20"/>
    <w:qFormat/>
    <w:rsid w:val="00447B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1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2F%2Ftrack.spe.schoolmessenger.com%2Ff%2Fa%2Fnfe-rU8tnBB1BNK09pQTbw~~%2FAAAAAQA~%2FRgRh7GyHP0R1aHR0cHM6Ly9tc2cuc2Nob29sbWVzc2VuZ2VyLmNvbS9tLz9zPUVYaEdLV0NvWEFVJm1hbD0wNjZmMzRlOWQ4N2RlMjlhZjE0OGE1MTMxNTk2NmYxOTU3NWRkNWE2NzBiMGNkZGFlYzQ5NWViZjcyYjk2MTg4VwdzY2hvb2xtQgpgCAc5C2BwhzONUhJ0cmlsam9uZXNAbHdzZC5vcmdYBAAAAAE~&amp;data=04%7C01%7Ctriljones%40LWSD.org%7C9987a3737e3941f28eb808d8bf166e7d%7C1fd4673fdf9646218638a1d88c4c85d7%7C0%7C0%7C637469450406887274%7CUnknown%7CTWFpbGZsb3d8eyJWIjoiMC4wLjAwMDAiLCJQIjoiV2luMzIiLCJBTiI6Ik1haWwiLCJXVCI6Mn0%3D%7C1000&amp;sdata=iALBeX4a3AiW7UITljDp7UesE7KXeOk3eBS41GeYFZU%3D&amp;reserved=0" TargetMode="External"/><Relationship Id="rId3" Type="http://schemas.openxmlformats.org/officeDocument/2006/relationships/customXml" Target="../customXml/item3.xml"/><Relationship Id="rId7" Type="http://schemas.openxmlformats.org/officeDocument/2006/relationships/hyperlink" Target="https://nam02.safelinks.protection.outlook.com/?url=http:%2F%2Ftrack.spe.schoolmessenger.com%2Ff%2Fa%2FgiWBzUACytpelR_PW0yF3A~~%2FAAAAAQA~%2FRgRh7GyHP0R1aHR0cHM6Ly9tc2cuc2Nob29sbWVzc2VuZ2VyLmNvbS9tLz9zPUVYaEdLV0NvWEFVJm1hbD03ODJiNGMzMDhhMDc5ZDgwYjc1YjliNmY0Y2FkMTc4MDdiOGRmNzcwYjAwNmQ2OWRlNzU2YzI5YTY2NTlkNWQ0VwdzY2hvb2xtQgpgCAc5C2BwhzONUhJ0cmlsam9uZXNAbHdzZC5vcmdYBAAAAAE~&amp;data=04%7C01%7Ctriljones%40LWSD.org%7C9987a3737e3941f28eb808d8bf166e7d%7C1fd4673fdf9646218638a1d88c4c85d7%7C0%7C0%7C637469450406877276%7CUnknown%7CTWFpbGZsb3d8eyJWIjoiMC4wLjAwMDAiLCJQIjoiV2luMzIiLCJBTiI6Ik1haWwiLCJXVCI6Mn0%3D%7C1000&amp;sdata=bQn5wbax9nAb%2Bnlea%2BCB6%2FYLuyY%2F8f341jgnuLChbIc%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B0AB1842DB74E9ED2A3921C552086" ma:contentTypeVersion="13" ma:contentTypeDescription="Create a new document." ma:contentTypeScope="" ma:versionID="333ce9df725d1ddcbc20b26e6936581e">
  <xsd:schema xmlns:xsd="http://www.w3.org/2001/XMLSchema" xmlns:xs="http://www.w3.org/2001/XMLSchema" xmlns:p="http://schemas.microsoft.com/office/2006/metadata/properties" xmlns:ns3="d42ce984-2f86-485b-878c-d3e4bb38b77a" xmlns:ns4="be440207-f33a-4b99-8464-6327cb692576" targetNamespace="http://schemas.microsoft.com/office/2006/metadata/properties" ma:root="true" ma:fieldsID="693bed85dca0640e54db77478df1dfd8" ns3:_="" ns4:_="">
    <xsd:import namespace="d42ce984-2f86-485b-878c-d3e4bb38b77a"/>
    <xsd:import namespace="be440207-f33a-4b99-8464-6327cb692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ce984-2f86-485b-878c-d3e4bb38b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40207-f33a-4b99-8464-6327cb692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F79F9-28AC-4C4A-81B1-DBD7309E2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ce984-2f86-485b-878c-d3e4bb38b77a"/>
    <ds:schemaRef ds:uri="be440207-f33a-4b99-8464-6327cb692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78C9A-D0F5-4777-BE86-C9FB4DCC662B}">
  <ds:schemaRefs>
    <ds:schemaRef ds:uri="http://schemas.microsoft.com/sharepoint/v3/contenttype/forms"/>
  </ds:schemaRefs>
</ds:datastoreItem>
</file>

<file path=customXml/itemProps3.xml><?xml version="1.0" encoding="utf-8"?>
<ds:datastoreItem xmlns:ds="http://schemas.openxmlformats.org/officeDocument/2006/customXml" ds:itemID="{F48C34F8-981A-46A6-B397-134B45D084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Company>Lake Washington School District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Trilogy</dc:creator>
  <cp:keywords/>
  <dc:description/>
  <cp:lastModifiedBy>Jones, Trilogy</cp:lastModifiedBy>
  <cp:revision>1</cp:revision>
  <dcterms:created xsi:type="dcterms:W3CDTF">2021-01-25T18:08:00Z</dcterms:created>
  <dcterms:modified xsi:type="dcterms:W3CDTF">2021-01-25T18:09:00Z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0x01010016DB0AB1842DB74E9ED2A3921C552086</vt:lpwstr>
  </property>
</Properties>
</file>